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6" w:rsidRPr="009D0C96" w:rsidRDefault="009D0C96" w:rsidP="003F44EB">
      <w:pPr>
        <w:rPr>
          <w:b/>
          <w:sz w:val="36"/>
          <w:lang w:val="fr-CH"/>
        </w:rPr>
      </w:pPr>
      <w:r w:rsidRPr="009D0C96">
        <w:rPr>
          <w:b/>
          <w:color w:val="FF0000"/>
          <w:sz w:val="36"/>
          <w:lang w:val="fr-CH"/>
        </w:rPr>
        <w:t>Traduction</w:t>
      </w:r>
      <w:r w:rsidRPr="009D0C96">
        <w:rPr>
          <w:b/>
          <w:sz w:val="36"/>
          <w:lang w:val="fr-CH"/>
        </w:rPr>
        <w:t xml:space="preserve"> du jeu de l’oie multiplication.</w:t>
      </w:r>
    </w:p>
    <w:p w:rsidR="003F44EB" w:rsidRDefault="009D0C96" w:rsidP="003F4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3986759</wp:posOffset>
                </wp:positionH>
                <wp:positionV relativeFrom="paragraph">
                  <wp:posOffset>-351155</wp:posOffset>
                </wp:positionV>
                <wp:extent cx="2092147" cy="1419149"/>
                <wp:effectExtent l="0" t="0" r="2286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141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C96" w:rsidRDefault="009D0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2460" cy="1227455"/>
                                  <wp:effectExtent l="0" t="0" r="254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14-jeu oi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460" cy="1227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3.9pt;margin-top:-27.65pt;width:164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" fillcolor="white [3201]" strokeweight=".5pt">
                <v:textbox>
                  <w:txbxContent>
                    <w:p w:rsidR="009D0C96" w:rsidRDefault="009D0C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2460" cy="1227455"/>
                            <wp:effectExtent l="0" t="0" r="254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14-jeu oi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460" cy="1227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4EB">
        <w:t>INSTRUCTIONS POUR</w:t>
      </w:r>
    </w:p>
    <w:p w:rsidR="008D003C" w:rsidRDefault="003F44EB" w:rsidP="003F44EB">
      <w:pPr>
        <w:rPr>
          <w:lang w:val="fr-CH"/>
        </w:rPr>
      </w:pPr>
      <w:r w:rsidRPr="003F44EB">
        <w:rPr>
          <w:lang w:val="fr-CH"/>
        </w:rPr>
        <w:t>LE JEU DE L'OIE DE LA MULTIPLICATION</w:t>
      </w:r>
    </w:p>
    <w:p w:rsidR="003F44EB" w:rsidRDefault="003F44EB" w:rsidP="003F44EB">
      <w:pPr>
        <w:rPr>
          <w:lang w:val="fr-CH"/>
        </w:rPr>
      </w:pP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Vous avez besoin d'un dé et de jetons du jeu de l'Oie.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Je recommande de photocopier la feuille en l'agrandissant au format A3 puis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Coloriez-le pour le rendre plus attrayant.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 xml:space="preserve">- Il se joue de la même manière que le </w:t>
      </w:r>
      <w:proofErr w:type="spellStart"/>
      <w:r w:rsidRPr="003F44EB">
        <w:rPr>
          <w:lang w:val="fr-CH"/>
        </w:rPr>
        <w:t>Goose</w:t>
      </w:r>
      <w:proofErr w:type="spellEnd"/>
      <w:r w:rsidRPr="003F44EB">
        <w:rPr>
          <w:lang w:val="fr-CH"/>
        </w:rPr>
        <w:t xml:space="preserve"> "classique".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Lorsqu'il tombe sur une case, le garçon ou la fille doit frapper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le</w:t>
      </w:r>
      <w:proofErr w:type="gramEnd"/>
      <w:r w:rsidRPr="003F44EB">
        <w:rPr>
          <w:lang w:val="fr-CH"/>
        </w:rPr>
        <w:t xml:space="preserve"> résultat de la multiplication. S'il réussit, rien ne se passe.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le</w:t>
      </w:r>
      <w:proofErr w:type="gramEnd"/>
      <w:r w:rsidRPr="003F44EB">
        <w:rPr>
          <w:lang w:val="fr-CH"/>
        </w:rPr>
        <w:t xml:space="preserve"> joueur suivant prend le tour. Si vous ne comprenez pas bien, nous vous disons le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résultat</w:t>
      </w:r>
      <w:proofErr w:type="gramEnd"/>
      <w:r w:rsidRPr="003F44EB">
        <w:rPr>
          <w:lang w:val="fr-CH"/>
        </w:rPr>
        <w:t xml:space="preserve"> (afin qu'il l'apprenne) et il doit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retourner</w:t>
      </w:r>
      <w:proofErr w:type="gramEnd"/>
      <w:r w:rsidRPr="003F44EB">
        <w:rPr>
          <w:lang w:val="fr-CH"/>
        </w:rPr>
        <w:t xml:space="preserve"> à la « WORKSHOP BOX » la plus proche. Quand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c'est</w:t>
      </w:r>
      <w:proofErr w:type="gramEnd"/>
      <w:r w:rsidRPr="003F44EB">
        <w:rPr>
          <w:lang w:val="fr-CH"/>
        </w:rPr>
        <w:t xml:space="preserve"> à nouveau votre tour, recommencez à partir de là.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S'il atterrit sur une case "OCA", il dit "d'</w:t>
      </w:r>
      <w:proofErr w:type="spellStart"/>
      <w:r w:rsidRPr="003F44EB">
        <w:rPr>
          <w:lang w:val="fr-CH"/>
        </w:rPr>
        <w:t>oca</w:t>
      </w:r>
      <w:proofErr w:type="spellEnd"/>
      <w:r w:rsidRPr="003F44EB">
        <w:rPr>
          <w:lang w:val="fr-CH"/>
        </w:rPr>
        <w:t xml:space="preserve"> à </w:t>
      </w:r>
      <w:proofErr w:type="spellStart"/>
      <w:r w:rsidRPr="003F44EB">
        <w:rPr>
          <w:lang w:val="fr-CH"/>
        </w:rPr>
        <w:t>oca</w:t>
      </w:r>
      <w:proofErr w:type="spellEnd"/>
      <w:r w:rsidRPr="003F44EB">
        <w:rPr>
          <w:lang w:val="fr-CH"/>
        </w:rPr>
        <w:t>..." et revient à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tirer</w:t>
      </w:r>
      <w:proofErr w:type="gramEnd"/>
      <w:r w:rsidRPr="003F44EB">
        <w:rPr>
          <w:lang w:val="fr-CH"/>
        </w:rPr>
        <w:t xml:space="preserve"> à nouveau.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Celui qui arrive à la case 49 gagne.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Si vous jugez bon de changer les règles, tant mieux.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Comme les jeux sont rapides, il peut être utilisé comme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activité</w:t>
      </w:r>
      <w:proofErr w:type="gramEnd"/>
      <w:r w:rsidRPr="003F44EB">
        <w:rPr>
          <w:lang w:val="fr-CH"/>
        </w:rPr>
        <w:t xml:space="preserve"> d'introduction ou comme activité finale après un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séance</w:t>
      </w:r>
      <w:proofErr w:type="gramEnd"/>
      <w:r w:rsidRPr="003F44EB">
        <w:rPr>
          <w:lang w:val="fr-CH"/>
        </w:rPr>
        <w:t xml:space="preserve"> de travail.</w:t>
      </w:r>
    </w:p>
    <w:p w:rsidR="003F44EB" w:rsidRPr="003F44EB" w:rsidRDefault="003F44EB" w:rsidP="003F44EB">
      <w:pPr>
        <w:rPr>
          <w:lang w:val="fr-CH"/>
        </w:rPr>
      </w:pPr>
      <w:r w:rsidRPr="003F44EB">
        <w:rPr>
          <w:lang w:val="fr-CH"/>
        </w:rPr>
        <w:t>- Il peut aussi être utile de le fournir aux familles pour qu'elles puissent</w:t>
      </w:r>
    </w:p>
    <w:p w:rsidR="003F44EB" w:rsidRPr="003F44EB" w:rsidRDefault="003F44EB" w:rsidP="003F44EB">
      <w:pPr>
        <w:rPr>
          <w:lang w:val="fr-CH"/>
        </w:rPr>
      </w:pPr>
      <w:proofErr w:type="gramStart"/>
      <w:r w:rsidRPr="003F44EB">
        <w:rPr>
          <w:lang w:val="fr-CH"/>
        </w:rPr>
        <w:t>jouer</w:t>
      </w:r>
      <w:proofErr w:type="gramEnd"/>
      <w:r w:rsidRPr="003F44EB">
        <w:rPr>
          <w:lang w:val="fr-CH"/>
        </w:rPr>
        <w:t xml:space="preserve"> et réviser à la maison.</w:t>
      </w:r>
      <w:bookmarkStart w:id="0" w:name="_GoBack"/>
      <w:bookmarkEnd w:id="0"/>
    </w:p>
    <w:p w:rsidR="003F44EB" w:rsidRDefault="003F44EB" w:rsidP="003F44EB">
      <w:pPr>
        <w:rPr>
          <w:lang w:val="fr-CH"/>
        </w:rPr>
      </w:pPr>
      <w:r w:rsidRPr="003F44EB">
        <w:rPr>
          <w:lang w:val="fr-CH"/>
        </w:rPr>
        <w:t>- CHANCE... Et apprends les tables.</w:t>
      </w:r>
    </w:p>
    <w:p w:rsidR="009D0C96" w:rsidRDefault="009D0C96" w:rsidP="003F44EB">
      <w:pPr>
        <w:rPr>
          <w:lang w:val="fr-CH"/>
        </w:rPr>
      </w:pPr>
    </w:p>
    <w:p w:rsidR="009D0C96" w:rsidRDefault="009D0C96" w:rsidP="003F44EB">
      <w:pPr>
        <w:rPr>
          <w:color w:val="FF0000"/>
          <w:u w:val="single"/>
          <w:lang w:val="fr-CH"/>
        </w:rPr>
      </w:pPr>
      <w:r w:rsidRPr="009D0C96">
        <w:rPr>
          <w:u w:val="single"/>
          <w:lang w:val="fr-CH"/>
        </w:rPr>
        <w:t>Traduit par</w:t>
      </w:r>
      <w:proofErr w:type="gramStart"/>
      <w:r w:rsidRPr="009D0C96">
        <w:rPr>
          <w:u w:val="single"/>
          <w:lang w:val="fr-CH"/>
        </w:rPr>
        <w:t xml:space="preserve">   </w:t>
      </w:r>
      <w:r w:rsidRPr="009D0C96">
        <w:rPr>
          <w:color w:val="FF0000"/>
          <w:u w:val="single"/>
          <w:lang w:val="fr-CH"/>
        </w:rPr>
        <w:t>«</w:t>
      </w:r>
      <w:proofErr w:type="gramEnd"/>
      <w:r w:rsidRPr="009D0C96">
        <w:rPr>
          <w:color w:val="FF0000"/>
          <w:u w:val="single"/>
          <w:lang w:val="fr-CH"/>
        </w:rPr>
        <w:t> Google traduction »</w:t>
      </w:r>
    </w:p>
    <w:p w:rsidR="00446942" w:rsidRDefault="00446942" w:rsidP="003F44EB">
      <w:pPr>
        <w:rPr>
          <w:color w:val="FF0000"/>
          <w:u w:val="single"/>
          <w:lang w:val="fr-CH"/>
        </w:rPr>
      </w:pPr>
    </w:p>
    <w:p w:rsidR="00446942" w:rsidRPr="00446942" w:rsidRDefault="00446942" w:rsidP="003F44EB">
      <w:pPr>
        <w:rPr>
          <w:color w:val="808080" w:themeColor="background1" w:themeShade="80"/>
          <w:u w:val="single"/>
          <w:lang w:val="fr-CH"/>
        </w:rPr>
      </w:pPr>
      <w:r w:rsidRPr="00446942">
        <w:rPr>
          <w:color w:val="808080" w:themeColor="background1" w:themeShade="80"/>
          <w:u w:val="single"/>
          <w:lang w:val="fr-CH"/>
        </w:rPr>
        <w:t xml:space="preserve">                                                                                                                                                      Mny-2023</w:t>
      </w:r>
    </w:p>
    <w:sectPr w:rsidR="00446942" w:rsidRPr="00446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B"/>
    <w:rsid w:val="003F44EB"/>
    <w:rsid w:val="00446942"/>
    <w:rsid w:val="008D003C"/>
    <w:rsid w:val="009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252C"/>
  <w15:chartTrackingRefBased/>
  <w15:docId w15:val="{5429F096-9C2D-48FE-AB21-262744AB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Dossiers</dc:creator>
  <cp:keywords/>
  <dc:description/>
  <cp:lastModifiedBy>Mes Dossiers</cp:lastModifiedBy>
  <cp:revision>3</cp:revision>
  <dcterms:created xsi:type="dcterms:W3CDTF">2023-02-26T21:32:00Z</dcterms:created>
  <dcterms:modified xsi:type="dcterms:W3CDTF">2023-02-26T21:40:00Z</dcterms:modified>
</cp:coreProperties>
</file>