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3BA" w:rsidRDefault="00B46BFC">
      <w:pPr>
        <w:rPr>
          <w:rFonts w:ascii="Lucida Handwriting" w:hAnsi="Lucida Handwriting"/>
          <w:sz w:val="24"/>
          <w:szCs w:val="24"/>
        </w:rPr>
      </w:pPr>
      <w:r w:rsidRPr="00B46BFC">
        <w:rPr>
          <w:rFonts w:ascii="Lucida Handwriting" w:hAnsi="Lucida Handwriting"/>
          <w:sz w:val="24"/>
          <w:szCs w:val="24"/>
        </w:rPr>
        <w:t>Classe</w:t>
      </w:r>
      <w:proofErr w:type="gramStart"/>
      <w:r w:rsidRPr="00B46BFC">
        <w:rPr>
          <w:rFonts w:ascii="Lucida Handwriting" w:hAnsi="Lucida Handwriting"/>
          <w:sz w:val="24"/>
          <w:szCs w:val="24"/>
        </w:rPr>
        <w:t> :_</w:t>
      </w:r>
      <w:proofErr w:type="gramEnd"/>
      <w:r w:rsidRPr="00B46BFC">
        <w:rPr>
          <w:rFonts w:ascii="Lucida Handwriting" w:hAnsi="Lucida Handwriting"/>
          <w:sz w:val="24"/>
          <w:szCs w:val="24"/>
        </w:rPr>
        <w:t xml:space="preserve">_________________ </w:t>
      </w:r>
      <w:r>
        <w:rPr>
          <w:rFonts w:ascii="Lucida Handwriting" w:hAnsi="Lucida Handwriting"/>
          <w:sz w:val="24"/>
          <w:szCs w:val="24"/>
        </w:rPr>
        <w:t xml:space="preserve">   </w:t>
      </w:r>
      <w:r w:rsidRPr="00B46BFC">
        <w:rPr>
          <w:rFonts w:ascii="Lucida Handwriting" w:hAnsi="Lucida Handwriting"/>
          <w:sz w:val="24"/>
          <w:szCs w:val="24"/>
        </w:rPr>
        <w:t>Nom,</w:t>
      </w:r>
      <w:r>
        <w:rPr>
          <w:rFonts w:ascii="Lucida Handwriting" w:hAnsi="Lucida Handwriting"/>
          <w:sz w:val="24"/>
          <w:szCs w:val="24"/>
        </w:rPr>
        <w:t xml:space="preserve"> </w:t>
      </w:r>
      <w:r w:rsidRPr="00B46BFC">
        <w:rPr>
          <w:rFonts w:ascii="Lucida Handwriting" w:hAnsi="Lucida Handwriting"/>
          <w:sz w:val="24"/>
          <w:szCs w:val="24"/>
        </w:rPr>
        <w:t>prénom :________________________________</w:t>
      </w:r>
    </w:p>
    <w:p w:rsidR="0095672B" w:rsidRDefault="0095672B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TA : « Un voyage autour de la Suisse ».</w:t>
      </w:r>
    </w:p>
    <w:p w:rsidR="00B46BFC" w:rsidRDefault="0095672B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sz w:val="24"/>
          <w:szCs w:val="24"/>
        </w:rPr>
        <w:t>Chers élèves, aujourd’hui on va faire un grand voyage autour de la Suisse ! Et ben sûr, on va apprendre !!!</w:t>
      </w:r>
    </w:p>
    <w:p w:rsidR="00B46BFC" w:rsidRDefault="00B46BFC">
      <w:pPr>
        <w:rPr>
          <w:rFonts w:ascii="Lucida Handwriting" w:hAnsi="Lucida Handwriting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9D2445">
            <wp:simplePos x="0" y="0"/>
            <wp:positionH relativeFrom="column">
              <wp:posOffset>3410585</wp:posOffset>
            </wp:positionH>
            <wp:positionV relativeFrom="paragraph">
              <wp:posOffset>-2540</wp:posOffset>
            </wp:positionV>
            <wp:extent cx="2751455" cy="1788160"/>
            <wp:effectExtent l="0" t="0" r="0" b="2540"/>
            <wp:wrapSquare wrapText="bothSides"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72B">
        <w:rPr>
          <w:rFonts w:ascii="Lucida Handwriting" w:hAnsi="Lucida Handwriting"/>
          <w:sz w:val="24"/>
          <w:szCs w:val="24"/>
        </w:rPr>
        <w:t>Je vous conseille de lire le dossier en regardant la carte et en suivant le vidéo. Vous allez apprendre les cantons, les chefs- lieux de chaque canton et la position par rapport à Berne ! Au travail !</w:t>
      </w:r>
    </w:p>
    <w:p w:rsidR="00B46BFC" w:rsidRPr="00B46BFC" w:rsidRDefault="00B46BFC">
      <w:pPr>
        <w:rPr>
          <w:rFonts w:ascii="Lucida Handwriting" w:hAnsi="Lucida Handwriting"/>
          <w:sz w:val="24"/>
          <w:szCs w:val="24"/>
        </w:rPr>
      </w:pPr>
    </w:p>
    <w:p w:rsidR="00B46BFC" w:rsidRPr="00B46BFC" w:rsidRDefault="00B46BFC" w:rsidP="00B46BF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B46BFC">
        <w:rPr>
          <w:sz w:val="28"/>
          <w:szCs w:val="28"/>
        </w:rPr>
        <w:t xml:space="preserve">Pouvez-vous nommer les voisins de la Suisse ? </w:t>
      </w:r>
    </w:p>
    <w:p w:rsidR="0095672B" w:rsidRDefault="0095672B" w:rsidP="0095672B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La France, l’Italie, L’Allemagne, L’Autriche,      </w:t>
      </w:r>
    </w:p>
    <w:p w:rsidR="00B46BFC" w:rsidRPr="00B46BFC" w:rsidRDefault="0095672B" w:rsidP="0095672B">
      <w:pPr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C07920">
            <wp:simplePos x="0" y="0"/>
            <wp:positionH relativeFrom="column">
              <wp:posOffset>3810363</wp:posOffset>
            </wp:positionH>
            <wp:positionV relativeFrom="paragraph">
              <wp:posOffset>43453</wp:posOffset>
            </wp:positionV>
            <wp:extent cx="2976880" cy="2238375"/>
            <wp:effectExtent l="0" t="0" r="0" b="9525"/>
            <wp:wrapSquare wrapText="bothSides"/>
            <wp:docPr id="30" name="Image 3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Le Liechtenstein. </w:t>
      </w:r>
    </w:p>
    <w:p w:rsidR="00B46BFC" w:rsidRPr="00B46BFC" w:rsidRDefault="0095672B" w:rsidP="00B46BF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Lisons les informations importantes sur la Suisse</w:t>
      </w:r>
      <w:r w:rsidR="00B46BFC" w:rsidRPr="00B46BFC">
        <w:rPr>
          <w:sz w:val="28"/>
          <w:szCs w:val="28"/>
        </w:rPr>
        <w:t> :</w:t>
      </w:r>
    </w:p>
    <w:p w:rsidR="00B46BFC" w:rsidRPr="00B46BFC" w:rsidRDefault="00B46BFC" w:rsidP="00B46BFC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B46BFC">
        <w:rPr>
          <w:sz w:val="28"/>
          <w:szCs w:val="28"/>
        </w:rPr>
        <w:t xml:space="preserve">La Suisse est constituée </w:t>
      </w:r>
      <w:r w:rsidR="0095672B" w:rsidRPr="00B46BFC">
        <w:rPr>
          <w:sz w:val="28"/>
          <w:szCs w:val="28"/>
        </w:rPr>
        <w:t xml:space="preserve">de </w:t>
      </w:r>
      <w:r w:rsidR="0095672B">
        <w:rPr>
          <w:sz w:val="28"/>
          <w:szCs w:val="28"/>
        </w:rPr>
        <w:t>26 cantons</w:t>
      </w:r>
      <w:r w:rsidRPr="00B46BFC">
        <w:rPr>
          <w:sz w:val="28"/>
          <w:szCs w:val="28"/>
        </w:rPr>
        <w:t xml:space="preserve">. </w:t>
      </w:r>
    </w:p>
    <w:p w:rsidR="00B46BFC" w:rsidRDefault="00B46BFC" w:rsidP="00B46BFC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B46BFC">
        <w:rPr>
          <w:sz w:val="28"/>
          <w:szCs w:val="28"/>
        </w:rPr>
        <w:t xml:space="preserve">La capitale politique de la Suisse est </w:t>
      </w:r>
      <w:r w:rsidR="0095672B">
        <w:rPr>
          <w:sz w:val="28"/>
          <w:szCs w:val="28"/>
        </w:rPr>
        <w:t>Berne</w:t>
      </w:r>
      <w:r>
        <w:rPr>
          <w:sz w:val="28"/>
          <w:szCs w:val="28"/>
        </w:rPr>
        <w:t xml:space="preserve">. </w:t>
      </w:r>
      <w:r w:rsidR="0095672B">
        <w:rPr>
          <w:sz w:val="28"/>
          <w:szCs w:val="28"/>
        </w:rPr>
        <w:t xml:space="preserve">C’est aussi la ville principale du canton de Berne. Voilà son drapeau. </w:t>
      </w:r>
    </w:p>
    <w:p w:rsidR="00B46BFC" w:rsidRDefault="0095672B" w:rsidP="00B46BFC">
      <w:pPr>
        <w:pStyle w:val="Paragraphedeliste"/>
        <w:numPr>
          <w:ilvl w:val="0"/>
          <w:numId w:val="2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371600" cy="1572895"/>
            <wp:effectExtent l="0" t="0" r="0" b="8255"/>
            <wp:wrapSquare wrapText="bothSides"/>
            <wp:docPr id="28" name="Image 28" descr="Résultat d’images pour drapeau de la ville de Laus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drapeau de la ville de Lausan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BFC">
        <w:rPr>
          <w:sz w:val="28"/>
          <w:szCs w:val="28"/>
        </w:rPr>
        <w:t xml:space="preserve">La capitale olympique de la Suisse </w:t>
      </w:r>
      <w:r>
        <w:rPr>
          <w:sz w:val="28"/>
          <w:szCs w:val="28"/>
        </w:rPr>
        <w:t xml:space="preserve">est Lausanne. Voilà son drapeau. </w:t>
      </w:r>
      <w:r w:rsidR="00B46BFC">
        <w:rPr>
          <w:sz w:val="28"/>
          <w:szCs w:val="28"/>
        </w:rPr>
        <w:t xml:space="preserve"> </w:t>
      </w:r>
    </w:p>
    <w:p w:rsidR="00D861C0" w:rsidRDefault="00793D97" w:rsidP="00D861C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1692638</wp:posOffset>
                </wp:positionH>
                <wp:positionV relativeFrom="paragraph">
                  <wp:posOffset>2024199</wp:posOffset>
                </wp:positionV>
                <wp:extent cx="4702628" cy="45719"/>
                <wp:effectExtent l="19050" t="95250" r="0" b="6921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2628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857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133.3pt;margin-top:159.4pt;width:370.3pt;height:3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" strokecolor="#00b0f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1622788</wp:posOffset>
                </wp:positionH>
                <wp:positionV relativeFrom="paragraph">
                  <wp:posOffset>671830</wp:posOffset>
                </wp:positionV>
                <wp:extent cx="489857" cy="315686"/>
                <wp:effectExtent l="0" t="0" r="24765" b="2730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857" cy="3156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793D97" w:rsidRDefault="00793D97">
                            <w:proofErr w:type="gramStart"/>
                            <w:r>
                              <w:t>Q  I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6" type="#_x0000_t202" style="position:absolute;margin-left:127.8pt;margin-top:52.9pt;width:38.55pt;height:2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" fillcolor="#e7e6e6 [3214]" strokecolor="#e7e6e6 [3214]" strokeweight=".5pt">
                <v:textbox>
                  <w:txbxContent>
                    <w:p w:rsidR="00793D97" w:rsidRDefault="00793D97">
                      <w:proofErr w:type="gramStart"/>
                      <w:r>
                        <w:t>Q  I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5922645</wp:posOffset>
                </wp:positionH>
                <wp:positionV relativeFrom="paragraph">
                  <wp:posOffset>639174</wp:posOffset>
                </wp:positionV>
                <wp:extent cx="364671" cy="315686"/>
                <wp:effectExtent l="0" t="0" r="16510" b="2730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71" cy="3156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793D97" w:rsidRDefault="00793D97">
                            <w:r>
                              <w:t>Q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27" type="#_x0000_t202" style="position:absolute;margin-left:466.35pt;margin-top:50.35pt;width:28.7pt;height:24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" fillcolor="#e7e6e6 [3214]" strokecolor="#e7e6e6 [3214]" strokeweight=".5pt">
                <v:textbox>
                  <w:txbxContent>
                    <w:p w:rsidR="00793D97" w:rsidRDefault="00793D97">
                      <w:r>
                        <w:t>Q 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3157129</wp:posOffset>
                </wp:positionH>
                <wp:positionV relativeFrom="paragraph">
                  <wp:posOffset>578848</wp:posOffset>
                </wp:positionV>
                <wp:extent cx="43543" cy="3243942"/>
                <wp:effectExtent l="57150" t="38100" r="71120" b="1397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543" cy="32439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3DB21" id="Connecteur droit avec flèche 33" o:spid="_x0000_s1026" type="#_x0000_t32" style="position:absolute;margin-left:248.6pt;margin-top:45.6pt;width:3.45pt;height:255.4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" strokecolor="#7030a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45AB095">
            <wp:simplePos x="0" y="0"/>
            <wp:positionH relativeFrom="margin">
              <wp:align>right</wp:align>
            </wp:positionH>
            <wp:positionV relativeFrom="paragraph">
              <wp:posOffset>573405</wp:posOffset>
            </wp:positionV>
            <wp:extent cx="5098415" cy="3401695"/>
            <wp:effectExtent l="0" t="0" r="6985" b="8255"/>
            <wp:wrapSquare wrapText="bothSides"/>
            <wp:docPr id="31" name="Image 3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72B">
        <w:rPr>
          <w:sz w:val="28"/>
          <w:szCs w:val="28"/>
        </w:rPr>
        <w:t xml:space="preserve">Berne devint le point d’origine. On trace l’axe 1 </w:t>
      </w:r>
      <w:r>
        <w:rPr>
          <w:sz w:val="28"/>
          <w:szCs w:val="28"/>
        </w:rPr>
        <w:t xml:space="preserve">horizontale et l’axe 2 vertical en passant par Berne. Les axes coupent l’espace en 4 quadrants. Chaque point de l’espace se trouve soit dans l’un des 4 quadrants soit sur l’un des deux axes. </w:t>
      </w:r>
    </w:p>
    <w:p w:rsidR="00793D97" w:rsidRDefault="00793D97" w:rsidP="00D861C0">
      <w:pPr>
        <w:rPr>
          <w:sz w:val="28"/>
          <w:szCs w:val="28"/>
        </w:rPr>
      </w:pPr>
    </w:p>
    <w:p w:rsidR="00793D97" w:rsidRDefault="00793D97" w:rsidP="00D861C0">
      <w:pPr>
        <w:rPr>
          <w:sz w:val="28"/>
          <w:szCs w:val="28"/>
        </w:rPr>
      </w:pPr>
    </w:p>
    <w:p w:rsidR="00793D97" w:rsidRDefault="00793D97" w:rsidP="00D861C0">
      <w:pPr>
        <w:rPr>
          <w:sz w:val="28"/>
          <w:szCs w:val="28"/>
        </w:rPr>
      </w:pPr>
    </w:p>
    <w:p w:rsidR="00793D97" w:rsidRDefault="00793D97" w:rsidP="00793D9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5792016</wp:posOffset>
                </wp:positionH>
                <wp:positionV relativeFrom="paragraph">
                  <wp:posOffset>66584</wp:posOffset>
                </wp:positionV>
                <wp:extent cx="620486" cy="315686"/>
                <wp:effectExtent l="0" t="0" r="27305" b="273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486" cy="31568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793D97" w:rsidRDefault="00793D97">
                            <w:r>
                              <w:t xml:space="preserve">Q I V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8" type="#_x0000_t202" style="position:absolute;margin-left:456.05pt;margin-top:5.25pt;width:4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" fillcolor="#e7e6e6 [3214]" strokecolor="#e7e6e6 [3214]" strokeweight=".5pt">
                <v:textbox>
                  <w:txbxContent>
                    <w:p w:rsidR="00793D97" w:rsidRDefault="00793D97">
                      <w:r>
                        <w:t xml:space="preserve">Q I V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1552031</wp:posOffset>
                </wp:positionH>
                <wp:positionV relativeFrom="paragraph">
                  <wp:posOffset>99241</wp:posOffset>
                </wp:positionV>
                <wp:extent cx="609600" cy="261258"/>
                <wp:effectExtent l="0" t="0" r="19050" b="2476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6125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:rsidR="00793D97" w:rsidRDefault="00793D97">
                            <w:r>
                              <w:t xml:space="preserve">Q I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8" o:spid="_x0000_s1029" type="#_x0000_t202" style="position:absolute;margin-left:122.2pt;margin-top:7.8pt;width:48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" fillcolor="#e7e6e6 [3214]" strokecolor="#e7e6e6 [3214]" strokeweight=".5pt">
                <v:textbox>
                  <w:txbxContent>
                    <w:p w:rsidR="00793D97" w:rsidRDefault="00793D97">
                      <w:r>
                        <w:t xml:space="preserve">Q I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46BFC" w:rsidRDefault="0095672B" w:rsidP="00793D97">
      <w:pPr>
        <w:rPr>
          <w:sz w:val="28"/>
          <w:szCs w:val="28"/>
        </w:rPr>
      </w:pPr>
      <w:r>
        <w:rPr>
          <w:sz w:val="28"/>
          <w:szCs w:val="28"/>
        </w:rPr>
        <w:lastRenderedPageBreak/>
        <w:t>Lis le tableau</w:t>
      </w:r>
      <w:r w:rsidR="00B46BFC">
        <w:rPr>
          <w:sz w:val="28"/>
          <w:szCs w:val="28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18"/>
        <w:gridCol w:w="2402"/>
        <w:gridCol w:w="2328"/>
        <w:gridCol w:w="2289"/>
      </w:tblGrid>
      <w:tr w:rsidR="00C76D70" w:rsidTr="00B46BFC">
        <w:tc>
          <w:tcPr>
            <w:tcW w:w="2478" w:type="dxa"/>
          </w:tcPr>
          <w:p w:rsidR="00B46BFC" w:rsidRDefault="00B46BFC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drapeau</w:t>
            </w:r>
            <w:r w:rsidR="005A465F">
              <w:rPr>
                <w:sz w:val="28"/>
                <w:szCs w:val="28"/>
              </w:rPr>
              <w:t xml:space="preserve">/ blason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78" w:type="dxa"/>
          </w:tcPr>
          <w:p w:rsidR="00B46BFC" w:rsidRDefault="00B46BFC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nom de canton </w:t>
            </w:r>
          </w:p>
        </w:tc>
        <w:tc>
          <w:tcPr>
            <w:tcW w:w="2478" w:type="dxa"/>
          </w:tcPr>
          <w:p w:rsidR="00B46BFC" w:rsidRDefault="00B46BFC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ville principale </w:t>
            </w:r>
            <w:r w:rsidR="00793D97">
              <w:rPr>
                <w:sz w:val="28"/>
                <w:szCs w:val="28"/>
              </w:rPr>
              <w:t xml:space="preserve">/ </w:t>
            </w:r>
          </w:p>
          <w:p w:rsidR="00793D97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chef-lieu. </w:t>
            </w:r>
          </w:p>
        </w:tc>
        <w:tc>
          <w:tcPr>
            <w:tcW w:w="2479" w:type="dxa"/>
          </w:tcPr>
          <w:p w:rsidR="00B46BFC" w:rsidRDefault="00B46BFC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quadrant </w:t>
            </w:r>
            <w:r w:rsidR="00E319A1">
              <w:rPr>
                <w:sz w:val="28"/>
                <w:szCs w:val="28"/>
              </w:rPr>
              <w:t xml:space="preserve">/ les quadrants au cas où l’axe coupe le canton en parties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35EF8F" wp14:editId="6E7646FD">
                  <wp:extent cx="1104446" cy="1226436"/>
                  <wp:effectExtent l="0" t="0" r="635" b="0"/>
                  <wp:docPr id="3" name="Image 3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24" cy="123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5672B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Canton de Vaud </w:t>
            </w:r>
          </w:p>
          <w:p w:rsidR="00793D97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habite dans le canton de Vaud. </w:t>
            </w:r>
          </w:p>
        </w:tc>
        <w:tc>
          <w:tcPr>
            <w:tcW w:w="2478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Lausanne </w:t>
            </w:r>
          </w:p>
        </w:tc>
        <w:tc>
          <w:tcPr>
            <w:tcW w:w="2479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III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FADC25" wp14:editId="0A970E30">
                  <wp:extent cx="1365975" cy="1365975"/>
                  <wp:effectExtent l="0" t="0" r="5715" b="5715"/>
                  <wp:docPr id="4" name="Image 4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093" cy="137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Canton de Genève</w:t>
            </w:r>
          </w:p>
        </w:tc>
        <w:tc>
          <w:tcPr>
            <w:tcW w:w="2478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Genève </w:t>
            </w:r>
          </w:p>
        </w:tc>
        <w:tc>
          <w:tcPr>
            <w:tcW w:w="2479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 III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7FB74F" wp14:editId="0AE70E5D">
                  <wp:extent cx="1725295" cy="1905000"/>
                  <wp:effectExtent l="0" t="0" r="8255" b="0"/>
                  <wp:docPr id="5" name="Image 5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Canton de Fribourg.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Fribourg.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</w:t>
            </w:r>
            <w:r w:rsidR="00B901AA">
              <w:rPr>
                <w:sz w:val="28"/>
                <w:szCs w:val="28"/>
              </w:rPr>
              <w:t>Q II, Q III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B2FD2D" wp14:editId="414B39CD">
                  <wp:extent cx="1686741" cy="1674313"/>
                  <wp:effectExtent l="0" t="0" r="8890" b="2540"/>
                  <wp:docPr id="6" name="Image 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803" cy="169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Canton de Neuchâtel. Plusieurs montres et horloges sont produits ici.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Neuchâtel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II, Q III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89761E" wp14:editId="21F1123A">
                  <wp:extent cx="1626870" cy="2081683"/>
                  <wp:effectExtent l="0" t="0" r="0" b="0"/>
                  <wp:docPr id="7" name="Image 7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83" cy="2096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Jura. C’est le plus récent canton de la Suisse.  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Delémont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2, Q I, Q II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24F0D1" wp14:editId="04C5177C">
                  <wp:extent cx="1969679" cy="1573473"/>
                  <wp:effectExtent l="0" t="0" r="0" b="8255"/>
                  <wp:docPr id="8" name="Image 8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70" cy="159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Canton de Berne. C’est canton bilingue dont les langues officielles sont le français et l’allemand.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Berne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point d’origine, Q I, Q II, Q III,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6BC43F" wp14:editId="4B716EEA">
                  <wp:extent cx="1616256" cy="1604347"/>
                  <wp:effectExtent l="0" t="0" r="3175" b="0"/>
                  <wp:docPr id="9" name="Image 9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16" cy="162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du Valais. Il est creusé par la vallée du Rhône. Le canton est bilingue : le français et l’allemand sont des langues officielles.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Sion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2, Q III,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098822" wp14:editId="080E809E">
                  <wp:extent cx="1562695" cy="1547949"/>
                  <wp:effectExtent l="0" t="0" r="0" b="0"/>
                  <wp:docPr id="10" name="Image 10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383" cy="155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Bâle -ville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Bâle.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21037D" wp14:editId="549DDAD4">
                  <wp:extent cx="1551305" cy="1551305"/>
                  <wp:effectExtent l="0" t="0" r="0" b="0"/>
                  <wp:docPr id="11" name="Image 1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 canton de Bâle- campagne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Liestal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Axe 2, Q I, Q II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DFD54A" wp14:editId="43F4ECDF">
                  <wp:extent cx="941705" cy="1050290"/>
                  <wp:effectExtent l="0" t="0" r="0" b="0"/>
                  <wp:docPr id="12" name="Image 12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Soleure 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Soleure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2, Q I, Q II.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FC0DEE" wp14:editId="4E76CFF2">
                  <wp:extent cx="1066800" cy="1289406"/>
                  <wp:effectExtent l="0" t="0" r="0" b="6350"/>
                  <wp:docPr id="14" name="Image 14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032" cy="13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Lucerne. La région de Lucerne a été habitée depuis le temps de la Préhistoire. 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Lucerne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IV.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856880" wp14:editId="139C45EE">
                  <wp:extent cx="1181476" cy="1491524"/>
                  <wp:effectExtent l="0" t="0" r="0" b="0"/>
                  <wp:docPr id="15" name="Image 15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54" cy="150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d’Obwald. Le demi- canton d’Obwald et le demi- canton de Nidwald forment le canton historique Unterwald.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Sarnen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093FD9" wp14:editId="42537860">
                  <wp:extent cx="1529098" cy="1532321"/>
                  <wp:effectExtent l="0" t="0" r="0" b="0"/>
                  <wp:docPr id="16" name="Image 1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97" cy="1556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Nidwald. Les premières traces de l’activité humaine remontent ici à l’Age de la Pierre Polie.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Stans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E319A1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A60975" wp14:editId="26F9CEF1">
                  <wp:extent cx="1649005" cy="1649005"/>
                  <wp:effectExtent l="0" t="0" r="8890" b="8890"/>
                  <wp:docPr id="19" name="Image 19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30" cy="165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d’Uri. Le nom de canton proviendrait du celtique qui signifie le taureau.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Altdorf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BB5A9B" wp14:editId="0474D4FF">
                  <wp:extent cx="1095018" cy="1385570"/>
                  <wp:effectExtent l="0" t="0" r="0" b="5080"/>
                  <wp:docPr id="1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92" cy="141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793D97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Tessin, c’est le canton italophone de la Suisse</w:t>
            </w:r>
            <w:r w:rsidR="00FA5403">
              <w:rPr>
                <w:sz w:val="28"/>
                <w:szCs w:val="28"/>
              </w:rPr>
              <w:t xml:space="preserve">. La Majeure et le lac de Come se trouve dans le QIV.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Bellinzona.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 IV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32FC20" wp14:editId="561E70F4">
                  <wp:extent cx="1703614" cy="1362891"/>
                  <wp:effectExtent l="0" t="0" r="0" b="8890"/>
                  <wp:docPr id="13" name="Image 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58" cy="138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Grisons. C’est le plus grand canton de la Suisse. C’est le seul canton trilingue : l’allemand, l’italien et le romanche.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Coire 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412876" wp14:editId="6480B486">
                  <wp:extent cx="1426028" cy="1584476"/>
                  <wp:effectExtent l="0" t="0" r="3175" b="0"/>
                  <wp:docPr id="17" name="Image 3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41" cy="160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Glaris. Le blason du canton de Glaris est le seul blason de la Suisse représentant le personnage St. </w:t>
            </w:r>
            <w:proofErr w:type="spellStart"/>
            <w:r>
              <w:rPr>
                <w:sz w:val="28"/>
                <w:szCs w:val="28"/>
              </w:rPr>
              <w:t>Fredolin</w:t>
            </w:r>
            <w:proofErr w:type="spellEnd"/>
            <w:r>
              <w:rPr>
                <w:sz w:val="28"/>
                <w:szCs w:val="28"/>
              </w:rPr>
              <w:t xml:space="preserve">.  </w:t>
            </w:r>
          </w:p>
        </w:tc>
        <w:tc>
          <w:tcPr>
            <w:tcW w:w="2478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Glaris</w:t>
            </w:r>
          </w:p>
        </w:tc>
        <w:tc>
          <w:tcPr>
            <w:tcW w:w="2479" w:type="dxa"/>
          </w:tcPr>
          <w:p w:rsidR="00B46BFC" w:rsidRDefault="00985C0E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F8D8B1" wp14:editId="0B33999C">
                  <wp:extent cx="1460863" cy="1466215"/>
                  <wp:effectExtent l="0" t="0" r="6350" b="635"/>
                  <wp:docPr id="18" name="Image 4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29" cy="148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Schwytz. C’est un des trois cantons- fondateurs de la Suisse.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Schwytz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Axe 1, Q I, Q IV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0EF83A" wp14:editId="01437EEA">
                  <wp:extent cx="1485900" cy="1651000"/>
                  <wp:effectExtent l="0" t="0" r="0" b="6350"/>
                  <wp:docPr id="20" name="Image 6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39" cy="166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Zoug. C’est le canton le plus riche de la Suisse.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Zoug.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E17901" wp14:editId="793807C5">
                  <wp:extent cx="1300842" cy="1572284"/>
                  <wp:effectExtent l="0" t="0" r="0" b="8890"/>
                  <wp:docPr id="21" name="Image 7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49" cy="159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Argovie. Ce canton est situé au Nord de la Suisse.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Aarau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FA61C8" wp14:editId="314B4245">
                  <wp:extent cx="1431471" cy="1676730"/>
                  <wp:effectExtent l="0" t="0" r="0" b="0"/>
                  <wp:docPr id="22" name="Image 8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67" cy="168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Zurich. C’est le plus peuplé canton de la Suisse.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Zurich.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 I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E898C6" wp14:editId="41C87F30">
                  <wp:extent cx="1523369" cy="1691629"/>
                  <wp:effectExtent l="0" t="0" r="635" b="4445"/>
                  <wp:docPr id="23" name="Image 9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673" cy="171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Schaffhouse. C’est le Royaume de chutes.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Schaffhouse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0E59B5" wp14:editId="4A06F163">
                  <wp:extent cx="1577703" cy="1751965"/>
                  <wp:effectExtent l="0" t="0" r="3810" b="635"/>
                  <wp:docPr id="24" name="Image 10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29" cy="176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Thurgovie. C’est le canton producteur de pommes pour toute la Suisse.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Frauenfeld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E1FDA4" wp14:editId="11544C2D">
                  <wp:extent cx="1861771" cy="2067410"/>
                  <wp:effectExtent l="0" t="0" r="5715" b="0"/>
                  <wp:docPr id="25" name="Image 11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22" cy="208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 canton de Saint-Gall. Il est entouré au nord par le lac de Constance. </w:t>
            </w:r>
          </w:p>
        </w:tc>
        <w:tc>
          <w:tcPr>
            <w:tcW w:w="2478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Saint-Gall. </w:t>
            </w:r>
          </w:p>
        </w:tc>
        <w:tc>
          <w:tcPr>
            <w:tcW w:w="2479" w:type="dxa"/>
          </w:tcPr>
          <w:p w:rsidR="00B46BFC" w:rsidRDefault="00B901AA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Axe 1, Q I, Q IV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B99054" wp14:editId="03B79861">
                  <wp:extent cx="952500" cy="1153795"/>
                  <wp:effectExtent l="0" t="0" r="0" b="8255"/>
                  <wp:docPr id="26" name="Image 12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Appenzell Rhodes- Intérieures. C’est deuxième plus petit en superficie et le moins peuplé canton du pays.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Appenzell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  <w:tr w:rsidR="00C76D70" w:rsidTr="00B46BFC">
        <w:tc>
          <w:tcPr>
            <w:tcW w:w="2478" w:type="dxa"/>
          </w:tcPr>
          <w:p w:rsidR="00B46BFC" w:rsidRDefault="00C76D70" w:rsidP="00B46BF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2FB6BB" wp14:editId="5EE516E5">
                  <wp:extent cx="1524000" cy="1534795"/>
                  <wp:effectExtent l="0" t="0" r="0" b="8255"/>
                  <wp:docPr id="27" name="Image 13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Appenzell Rhodes-</w:t>
            </w:r>
          </w:p>
          <w:p w:rsidR="00FA5403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Extérieures. C’est le canton germanophone. </w:t>
            </w:r>
          </w:p>
        </w:tc>
        <w:tc>
          <w:tcPr>
            <w:tcW w:w="2478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Herisau </w:t>
            </w:r>
          </w:p>
        </w:tc>
        <w:tc>
          <w:tcPr>
            <w:tcW w:w="2479" w:type="dxa"/>
          </w:tcPr>
          <w:p w:rsidR="00B46BFC" w:rsidRDefault="00FA5403" w:rsidP="00B46B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Q I </w:t>
            </w:r>
          </w:p>
        </w:tc>
      </w:tr>
    </w:tbl>
    <w:p w:rsidR="00C76D70" w:rsidRDefault="00284643" w:rsidP="00C76D7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2F7F71">
            <wp:simplePos x="0" y="0"/>
            <wp:positionH relativeFrom="column">
              <wp:posOffset>4077335</wp:posOffset>
            </wp:positionH>
            <wp:positionV relativeFrom="paragraph">
              <wp:posOffset>201748</wp:posOffset>
            </wp:positionV>
            <wp:extent cx="2753360" cy="2753360"/>
            <wp:effectExtent l="0" t="0" r="8890" b="8890"/>
            <wp:wrapSquare wrapText="bothSides"/>
            <wp:docPr id="40" name="Image 4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643" w:rsidRPr="00284643" w:rsidRDefault="00284643" w:rsidP="00C76D70">
      <w:pPr>
        <w:rPr>
          <w:rFonts w:ascii="AR HERMANN" w:hAnsi="AR HERMANN"/>
          <w:sz w:val="40"/>
          <w:szCs w:val="40"/>
        </w:rPr>
      </w:pPr>
      <w:r>
        <w:rPr>
          <w:rFonts w:ascii="AR HERMANN" w:hAnsi="AR HERMANN"/>
          <w:sz w:val="40"/>
          <w:szCs w:val="40"/>
        </w:rPr>
        <w:t xml:space="preserve"> </w:t>
      </w:r>
      <w:r w:rsidRPr="00284643">
        <w:rPr>
          <w:rFonts w:ascii="AR HERMANN" w:hAnsi="AR HERMANN"/>
          <w:sz w:val="40"/>
          <w:szCs w:val="40"/>
        </w:rPr>
        <w:t>Bon travail</w:t>
      </w:r>
      <w:r w:rsidRPr="00284643">
        <w:rPr>
          <w:rFonts w:ascii="Cambria" w:hAnsi="Cambria" w:cs="Cambria"/>
          <w:sz w:val="40"/>
          <w:szCs w:val="40"/>
        </w:rPr>
        <w:t> </w:t>
      </w:r>
      <w:r w:rsidRPr="00284643">
        <w:rPr>
          <w:rFonts w:ascii="AR HERMANN" w:hAnsi="AR HERMANN"/>
          <w:sz w:val="40"/>
          <w:szCs w:val="40"/>
        </w:rPr>
        <w:t xml:space="preserve">! </w:t>
      </w:r>
    </w:p>
    <w:p w:rsidR="00C76D70" w:rsidRDefault="00284643" w:rsidP="00C76D70">
      <w:pPr>
        <w:rPr>
          <w:sz w:val="28"/>
          <w:szCs w:val="28"/>
        </w:rPr>
      </w:pPr>
      <w:r>
        <w:rPr>
          <w:sz w:val="28"/>
          <w:szCs w:val="28"/>
        </w:rPr>
        <w:t>Maintenant, j</w:t>
      </w:r>
      <w:r w:rsidR="00924631">
        <w:rPr>
          <w:sz w:val="28"/>
          <w:szCs w:val="28"/>
        </w:rPr>
        <w:t>U</w:t>
      </w:r>
      <w:bookmarkStart w:id="0" w:name="_GoBack"/>
      <w:bookmarkEnd w:id="0"/>
      <w:r w:rsidR="00C76D70">
        <w:rPr>
          <w:sz w:val="28"/>
          <w:szCs w:val="28"/>
        </w:rPr>
        <w:t>e connais : (coche les cases si la réponse est positive)</w:t>
      </w:r>
    </w:p>
    <w:p w:rsidR="00C76D70" w:rsidRDefault="00C76D70" w:rsidP="00C76D7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 nom de canton où j’habite et son drapeau. </w:t>
      </w:r>
    </w:p>
    <w:p w:rsidR="00C76D70" w:rsidRDefault="00C76D70" w:rsidP="00C76D7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 nom de la capital politique de la Suisse. </w:t>
      </w:r>
    </w:p>
    <w:p w:rsidR="00C76D70" w:rsidRDefault="00C76D70" w:rsidP="00C76D7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 nombre de cantons en Suisse. </w:t>
      </w:r>
    </w:p>
    <w:p w:rsidR="00C76D7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Les quadrants dans le plan. </w:t>
      </w:r>
      <w:r w:rsidR="00C76D70" w:rsidRPr="00D861C0">
        <w:rPr>
          <w:sz w:val="28"/>
          <w:szCs w:val="28"/>
        </w:rPr>
        <w:t xml:space="preserve">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Je sais que les points dans le quadrant I ont les deux coordonnées positives.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Je sais que les points dans le quadrant II ont la première coordonnée négative et la deuxième coordonnée positive.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Je sais que les points dans le quadrant III ont les deux coordonnées négatives.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Je sais que les points dans le quadrant IV ont la première coordonnée positive et la deuxième coordonnée négative. </w:t>
      </w:r>
    </w:p>
    <w:p w:rsidR="00D861C0" w:rsidRDefault="00D861C0" w:rsidP="00D861C0">
      <w:pPr>
        <w:pStyle w:val="Paragraphedelist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Les pays voisins. </w:t>
      </w:r>
    </w:p>
    <w:p w:rsidR="00D861C0" w:rsidRDefault="00D861C0" w:rsidP="00D861C0">
      <w:pPr>
        <w:rPr>
          <w:sz w:val="28"/>
          <w:szCs w:val="28"/>
        </w:rPr>
      </w:pPr>
      <w:r>
        <w:rPr>
          <w:sz w:val="28"/>
          <w:szCs w:val="28"/>
        </w:rPr>
        <w:t xml:space="preserve">Aide-mémoire : </w:t>
      </w:r>
    </w:p>
    <w:p w:rsidR="00D861C0" w:rsidRPr="00D861C0" w:rsidRDefault="00D861C0" w:rsidP="00D861C0">
      <w:pPr>
        <w:ind w:left="-142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4E3CE7" wp14:editId="6AF59721">
            <wp:extent cx="6415493" cy="4288971"/>
            <wp:effectExtent l="0" t="0" r="4445" b="0"/>
            <wp:docPr id="29" name="Image 2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605" cy="43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C0" w:rsidRPr="00D861C0" w:rsidRDefault="00D861C0" w:rsidP="00D861C0">
      <w:pPr>
        <w:rPr>
          <w:sz w:val="28"/>
          <w:szCs w:val="28"/>
        </w:rPr>
      </w:pPr>
    </w:p>
    <w:sectPr w:rsidR="00D861C0" w:rsidRPr="00D861C0" w:rsidSect="00D861C0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80811"/>
    <w:multiLevelType w:val="hybridMultilevel"/>
    <w:tmpl w:val="7C50870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C7221"/>
    <w:multiLevelType w:val="hybridMultilevel"/>
    <w:tmpl w:val="498E57E8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CA31D6"/>
    <w:multiLevelType w:val="hybridMultilevel"/>
    <w:tmpl w:val="1BEED016"/>
    <w:lvl w:ilvl="0" w:tplc="10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FC"/>
    <w:rsid w:val="00284643"/>
    <w:rsid w:val="005A465F"/>
    <w:rsid w:val="00793D97"/>
    <w:rsid w:val="00924631"/>
    <w:rsid w:val="0095672B"/>
    <w:rsid w:val="00985C0E"/>
    <w:rsid w:val="00B46BFC"/>
    <w:rsid w:val="00B901AA"/>
    <w:rsid w:val="00C76D70"/>
    <w:rsid w:val="00D861C0"/>
    <w:rsid w:val="00E319A1"/>
    <w:rsid w:val="00F053BA"/>
    <w:rsid w:val="00FA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9DBB12"/>
  <w15:chartTrackingRefBased/>
  <w15:docId w15:val="{DF62404F-2DC3-487B-B821-532ADF40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46BFC"/>
    <w:pPr>
      <w:ind w:left="720"/>
      <w:contextualSpacing/>
    </w:pPr>
  </w:style>
  <w:style w:type="table" w:styleId="Grilledutableau">
    <w:name w:val="Table Grid"/>
    <w:basedOn w:val="TableauNormal"/>
    <w:uiPriority w:val="39"/>
    <w:rsid w:val="00B4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sv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692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 Popovych</dc:creator>
  <cp:keywords/>
  <dc:description/>
  <cp:lastModifiedBy>Polina Popovych</cp:lastModifiedBy>
  <cp:revision>2</cp:revision>
  <dcterms:created xsi:type="dcterms:W3CDTF">2018-10-14T07:21:00Z</dcterms:created>
  <dcterms:modified xsi:type="dcterms:W3CDTF">2018-10-14T07:21:00Z</dcterms:modified>
</cp:coreProperties>
</file>